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29" w:rsidRPr="00923A6C" w:rsidRDefault="00E7582D" w:rsidP="0053662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23A6C">
        <w:rPr>
          <w:b/>
          <w:sz w:val="40"/>
          <w:szCs w:val="40"/>
        </w:rPr>
        <w:t xml:space="preserve"> </w:t>
      </w:r>
      <w:r w:rsidR="00536629" w:rsidRPr="00923A6C">
        <w:rPr>
          <w:b/>
          <w:sz w:val="40"/>
          <w:szCs w:val="40"/>
        </w:rPr>
        <w:t>Regulamin Konkursu plastycznego</w:t>
      </w:r>
    </w:p>
    <w:p w:rsidR="00536629" w:rsidRPr="00923A6C" w:rsidRDefault="00536629" w:rsidP="00536629">
      <w:pPr>
        <w:jc w:val="center"/>
        <w:rPr>
          <w:b/>
          <w:color w:val="00B050"/>
          <w:sz w:val="40"/>
          <w:szCs w:val="40"/>
        </w:rPr>
      </w:pPr>
      <w:r w:rsidRPr="00923A6C">
        <w:rPr>
          <w:b/>
          <w:color w:val="00B050"/>
          <w:sz w:val="40"/>
          <w:szCs w:val="40"/>
        </w:rPr>
        <w:t xml:space="preserve"> „KCYNIA - MOJE MIASTO ZA 100 LAT”</w:t>
      </w:r>
    </w:p>
    <w:p w:rsidR="00536629" w:rsidRPr="00923A6C" w:rsidRDefault="00536629" w:rsidP="00536629">
      <w:pPr>
        <w:jc w:val="center"/>
        <w:rPr>
          <w:b/>
          <w:sz w:val="40"/>
          <w:szCs w:val="40"/>
        </w:rPr>
      </w:pPr>
      <w:r w:rsidRPr="00923A6C">
        <w:rPr>
          <w:b/>
          <w:sz w:val="40"/>
          <w:szCs w:val="40"/>
        </w:rPr>
        <w:t>na Jubileusz 760-lecia miasta</w:t>
      </w:r>
    </w:p>
    <w:p w:rsidR="00536629" w:rsidRPr="00923A6C" w:rsidRDefault="00536629" w:rsidP="00536629">
      <w:pPr>
        <w:rPr>
          <w:b/>
          <w:sz w:val="40"/>
          <w:szCs w:val="40"/>
        </w:rPr>
      </w:pPr>
    </w:p>
    <w:p w:rsidR="00536629" w:rsidRPr="00923A6C" w:rsidRDefault="00536629" w:rsidP="00536629">
      <w:pPr>
        <w:jc w:val="center"/>
      </w:pPr>
      <w:r w:rsidRPr="00923A6C">
        <w:t>§1</w:t>
      </w:r>
    </w:p>
    <w:p w:rsidR="00536629" w:rsidRPr="00923A6C" w:rsidRDefault="00536629" w:rsidP="00536629">
      <w:r w:rsidRPr="00923A6C">
        <w:t xml:space="preserve">                                                                      Organizator Konkursu</w:t>
      </w:r>
    </w:p>
    <w:p w:rsidR="00536629" w:rsidRPr="00923A6C" w:rsidRDefault="00536629" w:rsidP="00536629">
      <w:r w:rsidRPr="00923A6C">
        <w:t xml:space="preserve">Konkurs plastyczny jest realizowany w ramach projektu z okazji 760 </w:t>
      </w:r>
      <w:proofErr w:type="spellStart"/>
      <w:r w:rsidRPr="00923A6C">
        <w:t>lecia</w:t>
      </w:r>
      <w:proofErr w:type="spellEnd"/>
      <w:r w:rsidRPr="00923A6C">
        <w:t xml:space="preserve"> miasta.</w:t>
      </w:r>
    </w:p>
    <w:p w:rsidR="00536629" w:rsidRPr="00923A6C" w:rsidRDefault="00536629" w:rsidP="00536629">
      <w:r w:rsidRPr="00923A6C">
        <w:t xml:space="preserve">Organizatorem konkursu jest Szkoła Podstawowa im Jana </w:t>
      </w:r>
      <w:proofErr w:type="spellStart"/>
      <w:r w:rsidRPr="00923A6C">
        <w:t>Czochralskiegow</w:t>
      </w:r>
      <w:proofErr w:type="spellEnd"/>
      <w:r w:rsidRPr="00923A6C">
        <w:t xml:space="preserve"> Kcyni</w:t>
      </w:r>
    </w:p>
    <w:p w:rsidR="00536629" w:rsidRPr="00923A6C" w:rsidRDefault="00536629" w:rsidP="00536629">
      <w:pPr>
        <w:jc w:val="center"/>
      </w:pPr>
      <w:r w:rsidRPr="00923A6C">
        <w:t>§2</w:t>
      </w:r>
    </w:p>
    <w:p w:rsidR="00536629" w:rsidRPr="00923A6C" w:rsidRDefault="00536629" w:rsidP="00536629">
      <w:pPr>
        <w:jc w:val="center"/>
      </w:pPr>
      <w:r w:rsidRPr="00923A6C">
        <w:t>Cele Konkursu</w:t>
      </w:r>
    </w:p>
    <w:p w:rsidR="00536629" w:rsidRPr="00923A6C" w:rsidRDefault="00536629" w:rsidP="00536629">
      <w:r w:rsidRPr="00923A6C">
        <w:t>Celem konkursu jest:</w:t>
      </w:r>
    </w:p>
    <w:p w:rsidR="00536629" w:rsidRPr="00923A6C" w:rsidRDefault="00536629" w:rsidP="00536629">
      <w:r w:rsidRPr="00923A6C">
        <w:t>• popularyzacja wiedzy o Kcyni - propagowanie kultury i sztuki wśród dzieci</w:t>
      </w:r>
    </w:p>
    <w:p w:rsidR="00536629" w:rsidRPr="00923A6C" w:rsidRDefault="00536629" w:rsidP="00536629">
      <w:r w:rsidRPr="00923A6C">
        <w:t>i młodzieży,</w:t>
      </w:r>
    </w:p>
    <w:p w:rsidR="00536629" w:rsidRPr="00923A6C" w:rsidRDefault="00536629" w:rsidP="00536629">
      <w:r w:rsidRPr="00923A6C">
        <w:t>• przypomnienie historii miasta oraz znanych postaci związanych z Kcynią,</w:t>
      </w:r>
    </w:p>
    <w:p w:rsidR="00536629" w:rsidRPr="00923A6C" w:rsidRDefault="00536629" w:rsidP="00536629">
      <w:r w:rsidRPr="00923A6C">
        <w:t>• rozwijanie kreatywności – ukazanie miasta w przyszłości (miejsc, wydarzeń i</w:t>
      </w:r>
    </w:p>
    <w:p w:rsidR="00536629" w:rsidRPr="00923A6C" w:rsidRDefault="00536629" w:rsidP="00536629">
      <w:r w:rsidRPr="00923A6C">
        <w:t>postaci)</w:t>
      </w:r>
    </w:p>
    <w:p w:rsidR="00536629" w:rsidRPr="00923A6C" w:rsidRDefault="00536629" w:rsidP="00536629">
      <w:r w:rsidRPr="00923A6C">
        <w:t>• kształtowanie uzdolnień plastycznych, wrażliwości artystycznej dzieci</w:t>
      </w:r>
    </w:p>
    <w:p w:rsidR="00536629" w:rsidRPr="00923A6C" w:rsidRDefault="00536629" w:rsidP="00536629">
      <w:r w:rsidRPr="00923A6C">
        <w:t>i młodzieży,</w:t>
      </w:r>
    </w:p>
    <w:p w:rsidR="00536629" w:rsidRPr="00923A6C" w:rsidRDefault="00536629" w:rsidP="00536629">
      <w:r w:rsidRPr="00923A6C">
        <w:t>• pobudzanie i rozwijanie inwencji twórczych i predyspozycji artystycznych</w:t>
      </w:r>
    </w:p>
    <w:p w:rsidR="00536629" w:rsidRPr="00923A6C" w:rsidRDefault="00536629" w:rsidP="00536629">
      <w:r w:rsidRPr="00923A6C">
        <w:t>uczestników.</w:t>
      </w:r>
    </w:p>
    <w:p w:rsidR="00536629" w:rsidRPr="00923A6C" w:rsidRDefault="00536629" w:rsidP="00536629">
      <w:pPr>
        <w:jc w:val="center"/>
      </w:pPr>
      <w:r w:rsidRPr="00923A6C">
        <w:t>§3</w:t>
      </w:r>
    </w:p>
    <w:p w:rsidR="00536629" w:rsidRPr="00923A6C" w:rsidRDefault="00536629" w:rsidP="00536629">
      <w:pPr>
        <w:jc w:val="center"/>
      </w:pPr>
      <w:r w:rsidRPr="00923A6C">
        <w:t>Uczestnicy Konkursu</w:t>
      </w:r>
    </w:p>
    <w:p w:rsidR="00536629" w:rsidRPr="00923A6C" w:rsidRDefault="00536629" w:rsidP="00536629">
      <w:r w:rsidRPr="00923A6C">
        <w:t>Konkurs adresowany jest do dzieci uczęszczających do uczniów Szkoły Podstawowej w Kcyni</w:t>
      </w:r>
    </w:p>
    <w:p w:rsidR="00536629" w:rsidRPr="00923A6C" w:rsidRDefault="00536629" w:rsidP="00536629">
      <w:r w:rsidRPr="00923A6C">
        <w:t>2 kategorii wiekowych:</w:t>
      </w:r>
    </w:p>
    <w:p w:rsidR="00536629" w:rsidRPr="00923A6C" w:rsidRDefault="00536629" w:rsidP="00536629">
      <w:r w:rsidRPr="00923A6C">
        <w:t>• I kategoria - dziec</w:t>
      </w:r>
      <w:r w:rsidR="000A2138" w:rsidRPr="00923A6C">
        <w:t xml:space="preserve">i uczęszczające do  zerówek  oraz uczniowie szkół podstawowych z klas I–III </w:t>
      </w:r>
    </w:p>
    <w:p w:rsidR="00536629" w:rsidRPr="00923A6C" w:rsidRDefault="00536629" w:rsidP="00536629">
      <w:r w:rsidRPr="00923A6C">
        <w:t>• II kategoria -</w:t>
      </w:r>
      <w:r w:rsidR="000A2138" w:rsidRPr="00923A6C">
        <w:t xml:space="preserve"> uczniowie szkół podstawowych z klas IV–VIII</w:t>
      </w:r>
    </w:p>
    <w:p w:rsidR="000A2138" w:rsidRPr="00923A6C" w:rsidRDefault="000A2138" w:rsidP="00536629"/>
    <w:p w:rsidR="000A2138" w:rsidRPr="00923A6C" w:rsidRDefault="000A2138" w:rsidP="000A2138">
      <w:pPr>
        <w:jc w:val="center"/>
      </w:pPr>
      <w:r w:rsidRPr="00923A6C">
        <w:t>Czas trwania Konkursu</w:t>
      </w:r>
    </w:p>
    <w:p w:rsidR="000A2138" w:rsidRPr="00923A6C" w:rsidRDefault="000A2138" w:rsidP="000A2138">
      <w:r w:rsidRPr="00923A6C">
        <w:t xml:space="preserve">1. Prace konkursowe należy składać w terminie do 15 maja2022 r. </w:t>
      </w:r>
    </w:p>
    <w:p w:rsidR="000A2138" w:rsidRPr="00923A6C" w:rsidRDefault="000A2138" w:rsidP="000A2138">
      <w:pPr>
        <w:jc w:val="center"/>
      </w:pPr>
    </w:p>
    <w:p w:rsidR="000A2138" w:rsidRPr="00923A6C" w:rsidRDefault="000A2138" w:rsidP="000A2138">
      <w:r w:rsidRPr="00923A6C">
        <w:t>2. Ogłoszenie wyników Konkursu oraz wręczenie nagród nastąpi w terminie</w:t>
      </w:r>
    </w:p>
    <w:p w:rsidR="000A2138" w:rsidRPr="00923A6C" w:rsidRDefault="000A2138" w:rsidP="000A2138">
      <w:r w:rsidRPr="00923A6C">
        <w:t>do 15 czerwca br.</w:t>
      </w:r>
    </w:p>
    <w:p w:rsidR="000A2138" w:rsidRPr="00923A6C" w:rsidRDefault="000A2138" w:rsidP="000A2138">
      <w:pPr>
        <w:jc w:val="center"/>
      </w:pPr>
      <w:r w:rsidRPr="00923A6C">
        <w:t>§5</w:t>
      </w:r>
    </w:p>
    <w:p w:rsidR="000A2138" w:rsidRPr="00923A6C" w:rsidRDefault="000A2138" w:rsidP="000A2138">
      <w:pPr>
        <w:jc w:val="center"/>
      </w:pPr>
      <w:r w:rsidRPr="00923A6C">
        <w:t>Zasady uczestnictwa w Konkursie</w:t>
      </w:r>
    </w:p>
    <w:p w:rsidR="000A2138" w:rsidRPr="00923A6C" w:rsidRDefault="000A2138" w:rsidP="00E7582D">
      <w:pPr>
        <w:pStyle w:val="Akapitzlist"/>
        <w:numPr>
          <w:ilvl w:val="0"/>
          <w:numId w:val="1"/>
        </w:numPr>
        <w:jc w:val="both"/>
      </w:pPr>
      <w:r w:rsidRPr="00923A6C">
        <w:t>Tematyka pracy plastycznej powinna nawiązywać do hasła</w:t>
      </w:r>
    </w:p>
    <w:p w:rsidR="000A2138" w:rsidRPr="00923A6C" w:rsidRDefault="000A2138" w:rsidP="00E7582D">
      <w:pPr>
        <w:pStyle w:val="Akapitzlist"/>
        <w:rPr>
          <w:b/>
          <w:color w:val="00B050"/>
        </w:rPr>
      </w:pPr>
      <w:r w:rsidRPr="00923A6C">
        <w:t xml:space="preserve"> </w:t>
      </w:r>
      <w:r w:rsidRPr="00923A6C">
        <w:rPr>
          <w:b/>
          <w:color w:val="00B050"/>
        </w:rPr>
        <w:t>Konkursu „ Kcynia moje miasto za 100 lat”.</w:t>
      </w:r>
    </w:p>
    <w:p w:rsidR="000A2138" w:rsidRPr="00923A6C" w:rsidRDefault="000A2138" w:rsidP="00E7582D">
      <w:r w:rsidRPr="00923A6C">
        <w:t xml:space="preserve">2. Konkurs skierowany jest wyłącznie do uczniów uczęszczających </w:t>
      </w:r>
    </w:p>
    <w:p w:rsidR="000A2138" w:rsidRPr="00923A6C" w:rsidRDefault="000A2138" w:rsidP="00E7582D">
      <w:r w:rsidRPr="00923A6C">
        <w:t>do Szkoły Podstawowej  w Kcyni</w:t>
      </w:r>
    </w:p>
    <w:p w:rsidR="000A2138" w:rsidRPr="00923A6C" w:rsidRDefault="000A2138" w:rsidP="00E7582D">
      <w:pPr>
        <w:rPr>
          <w:color w:val="FF0000"/>
        </w:rPr>
      </w:pPr>
      <w:r w:rsidRPr="00923A6C">
        <w:t xml:space="preserve">3. </w:t>
      </w:r>
      <w:r w:rsidRPr="00923A6C">
        <w:rPr>
          <w:color w:val="FF0000"/>
        </w:rPr>
        <w:t>Praca powinna być wykonana w dowolnej technice płaskiej (nie będą oceniane</w:t>
      </w:r>
    </w:p>
    <w:p w:rsidR="000A2138" w:rsidRPr="00923A6C" w:rsidRDefault="000A2138" w:rsidP="00E7582D">
      <w:pPr>
        <w:rPr>
          <w:color w:val="FF0000"/>
        </w:rPr>
      </w:pPr>
      <w:r w:rsidRPr="00923A6C">
        <w:rPr>
          <w:color w:val="FF0000"/>
        </w:rPr>
        <w:t>prace wykonane inną techniką: wyklejane bibułą, watą, zapałkami, plasteliną itp.)</w:t>
      </w:r>
    </w:p>
    <w:p w:rsidR="000A2138" w:rsidRPr="00923A6C" w:rsidRDefault="000A2138" w:rsidP="00E7582D">
      <w:pPr>
        <w:rPr>
          <w:color w:val="FF0000"/>
        </w:rPr>
      </w:pPr>
      <w:r w:rsidRPr="00923A6C">
        <w:rPr>
          <w:color w:val="FF0000"/>
        </w:rPr>
        <w:t>i musi spełniać poniższe wymagania:</w:t>
      </w:r>
    </w:p>
    <w:p w:rsidR="000A2138" w:rsidRPr="00923A6C" w:rsidRDefault="00E7582D" w:rsidP="00E7582D">
      <w:pPr>
        <w:rPr>
          <w:color w:val="FF0000"/>
        </w:rPr>
      </w:pPr>
      <w:r w:rsidRPr="00923A6C">
        <w:rPr>
          <w:color w:val="FF0000"/>
        </w:rPr>
        <w:t xml:space="preserve">a) </w:t>
      </w:r>
      <w:r w:rsidR="000A2138" w:rsidRPr="00923A6C">
        <w:rPr>
          <w:color w:val="FF0000"/>
        </w:rPr>
        <w:t xml:space="preserve"> f</w:t>
      </w:r>
      <w:r w:rsidRPr="00923A6C">
        <w:rPr>
          <w:color w:val="FF0000"/>
        </w:rPr>
        <w:t>ormat A4 lub</w:t>
      </w:r>
      <w:r w:rsidR="000A2138" w:rsidRPr="00923A6C">
        <w:rPr>
          <w:color w:val="FF0000"/>
        </w:rPr>
        <w:t xml:space="preserve"> A3,</w:t>
      </w:r>
    </w:p>
    <w:p w:rsidR="000A2138" w:rsidRPr="00923A6C" w:rsidRDefault="00E7582D" w:rsidP="00E7582D">
      <w:pPr>
        <w:rPr>
          <w:color w:val="FF0000"/>
        </w:rPr>
      </w:pPr>
      <w:r w:rsidRPr="00923A6C">
        <w:rPr>
          <w:color w:val="FF0000"/>
        </w:rPr>
        <w:t xml:space="preserve">b) prace </w:t>
      </w:r>
      <w:r w:rsidR="000A2138" w:rsidRPr="00923A6C">
        <w:rPr>
          <w:color w:val="FF0000"/>
        </w:rPr>
        <w:t>indywidualnie (prace zespołowe nie będą oceniane),</w:t>
      </w:r>
    </w:p>
    <w:p w:rsidR="000A2138" w:rsidRPr="00923A6C" w:rsidRDefault="00E7582D" w:rsidP="00E7582D">
      <w:pPr>
        <w:rPr>
          <w:color w:val="FF0000"/>
        </w:rPr>
      </w:pPr>
      <w:r w:rsidRPr="00923A6C">
        <w:rPr>
          <w:color w:val="FF0000"/>
        </w:rPr>
        <w:t xml:space="preserve">c) praca </w:t>
      </w:r>
      <w:r w:rsidR="000A2138" w:rsidRPr="00923A6C">
        <w:rPr>
          <w:color w:val="FF0000"/>
        </w:rPr>
        <w:t>opisana według metryczki określonej w Załączniku nr 1 do niniejszego</w:t>
      </w:r>
    </w:p>
    <w:p w:rsidR="000A2138" w:rsidRPr="00923A6C" w:rsidRDefault="000A2138" w:rsidP="00E7582D">
      <w:r w:rsidRPr="00923A6C">
        <w:t>Regulaminu. Metryczka powinna być wypełniona komputerowo lub ręcznie -</w:t>
      </w:r>
    </w:p>
    <w:p w:rsidR="000A2138" w:rsidRPr="00923A6C" w:rsidRDefault="000A2138" w:rsidP="00E7582D">
      <w:r w:rsidRPr="00923A6C">
        <w:t>- czytelnie, literami drukowanymi i naklejona na odwrocie każdej zgłoszonej</w:t>
      </w:r>
    </w:p>
    <w:p w:rsidR="000A2138" w:rsidRPr="00923A6C" w:rsidRDefault="000A2138" w:rsidP="00E7582D">
      <w:r w:rsidRPr="00923A6C">
        <w:t>pracy.</w:t>
      </w:r>
    </w:p>
    <w:p w:rsidR="000A2138" w:rsidRPr="00923A6C" w:rsidRDefault="000A2138" w:rsidP="00E7582D">
      <w:r w:rsidRPr="00923A6C">
        <w:t>4. Uczestnik może zgłosić do Konkursu tylko jedną pracę.</w:t>
      </w:r>
    </w:p>
    <w:p w:rsidR="000A2138" w:rsidRPr="00923A6C" w:rsidRDefault="000A2138" w:rsidP="00E7582D">
      <w:r w:rsidRPr="00923A6C">
        <w:t>5. Organizator nie zwraca uczestnikom Konkursu zgłoszonych prac, przechodzą one</w:t>
      </w:r>
    </w:p>
    <w:p w:rsidR="000A2138" w:rsidRPr="00923A6C" w:rsidRDefault="000A2138" w:rsidP="00E7582D">
      <w:r w:rsidRPr="00923A6C">
        <w:t>na własność Organizatora.</w:t>
      </w:r>
    </w:p>
    <w:p w:rsidR="000A2138" w:rsidRPr="00923A6C" w:rsidRDefault="000A2138" w:rsidP="00E7582D">
      <w:r w:rsidRPr="00923A6C">
        <w:t>6 Z chwilą złożenia pracy Organizator przejmuje całość autorskich praw majątkowych</w:t>
      </w:r>
    </w:p>
    <w:p w:rsidR="000A2138" w:rsidRPr="00923A6C" w:rsidRDefault="000A2138" w:rsidP="00E7582D">
      <w:r w:rsidRPr="00923A6C">
        <w:t>do pracy na polach eksploatacji określonych w art. 50 ustawy z dnia 4 lutego 1994</w:t>
      </w:r>
    </w:p>
    <w:p w:rsidR="000A2138" w:rsidRPr="00923A6C" w:rsidRDefault="000A2138" w:rsidP="00E7582D">
      <w:r w:rsidRPr="00923A6C">
        <w:t>r. o prawie autorskim i prawach pokrewnych oraz do różnych form publikacji prac</w:t>
      </w:r>
    </w:p>
    <w:p w:rsidR="000A2138" w:rsidRPr="00923A6C" w:rsidRDefault="000A2138" w:rsidP="00E7582D">
      <w:r w:rsidRPr="00923A6C">
        <w:t xml:space="preserve">(w wydawnictwach wszelkiego typu, w </w:t>
      </w:r>
      <w:proofErr w:type="spellStart"/>
      <w:r w:rsidRPr="00923A6C">
        <w:t>internecie</w:t>
      </w:r>
      <w:proofErr w:type="spellEnd"/>
      <w:r w:rsidRPr="00923A6C">
        <w:t>,).</w:t>
      </w:r>
    </w:p>
    <w:p w:rsidR="000A2138" w:rsidRPr="00923A6C" w:rsidRDefault="000A2138" w:rsidP="00E7582D">
      <w:r w:rsidRPr="00923A6C">
        <w:t>7. Nadesłanie pracy na Konkurs jest jednoznaczne ze zgodą na publikacje danych</w:t>
      </w:r>
    </w:p>
    <w:p w:rsidR="000A2138" w:rsidRPr="00923A6C" w:rsidRDefault="000A2138" w:rsidP="00E7582D">
      <w:r w:rsidRPr="00923A6C">
        <w:t>osobowych uczestnika, nauczyciela prowadzącego i reprezentowanej przez niego</w:t>
      </w:r>
    </w:p>
    <w:p w:rsidR="000A2138" w:rsidRPr="00923A6C" w:rsidRDefault="000A2138" w:rsidP="00E7582D">
      <w:r w:rsidRPr="00923A6C">
        <w:t xml:space="preserve">placówki (publikowanie danych uczestników Konkursu w </w:t>
      </w:r>
      <w:proofErr w:type="spellStart"/>
      <w:r w:rsidRPr="00923A6C">
        <w:t>internecie</w:t>
      </w:r>
      <w:proofErr w:type="spellEnd"/>
      <w:r w:rsidRPr="00923A6C">
        <w:t>, w prasie,</w:t>
      </w:r>
    </w:p>
    <w:p w:rsidR="000A2138" w:rsidRPr="00923A6C" w:rsidRDefault="00E7582D" w:rsidP="00E7582D">
      <w:r w:rsidRPr="00923A6C">
        <w:t xml:space="preserve">lub w innym miejscu </w:t>
      </w:r>
      <w:r w:rsidR="000A2138" w:rsidRPr="00923A6C">
        <w:t>wskazanym przez Organizatora).</w:t>
      </w:r>
    </w:p>
    <w:p w:rsidR="000A2138" w:rsidRPr="00923A6C" w:rsidRDefault="00E7582D" w:rsidP="00E7582D">
      <w:r w:rsidRPr="00923A6C">
        <w:t>8</w:t>
      </w:r>
      <w:r w:rsidR="000A2138" w:rsidRPr="00923A6C">
        <w:t xml:space="preserve">. Prace konkursowe należy przekazać do p. Dobromiły </w:t>
      </w:r>
      <w:proofErr w:type="spellStart"/>
      <w:r w:rsidR="000A2138" w:rsidRPr="00923A6C">
        <w:t>Siewkowskiej</w:t>
      </w:r>
      <w:proofErr w:type="spellEnd"/>
      <w:r w:rsidR="000A2138" w:rsidRPr="00923A6C">
        <w:t xml:space="preserve"> </w:t>
      </w:r>
      <w:r w:rsidRPr="00923A6C">
        <w:t xml:space="preserve">lub pozostawić w sekretariacie szkoły </w:t>
      </w:r>
      <w:r w:rsidR="000A2138" w:rsidRPr="00923A6C">
        <w:t>do</w:t>
      </w:r>
      <w:r w:rsidRPr="00923A6C">
        <w:t xml:space="preserve"> dnia 15 maja 2022</w:t>
      </w:r>
      <w:r w:rsidR="000A2138" w:rsidRPr="00923A6C">
        <w:t xml:space="preserve"> </w:t>
      </w:r>
    </w:p>
    <w:p w:rsidR="000A2138" w:rsidRPr="00923A6C" w:rsidRDefault="00E7582D" w:rsidP="00E7582D">
      <w:r w:rsidRPr="00923A6C">
        <w:t>9</w:t>
      </w:r>
      <w:r w:rsidR="000A2138" w:rsidRPr="00923A6C">
        <w:t>. Prace zniszczone, nieopatrzone danymi i niezgodne z regulaminem nie będą</w:t>
      </w:r>
      <w:r w:rsidRPr="00923A6C">
        <w:t xml:space="preserve"> </w:t>
      </w:r>
      <w:r w:rsidR="000A2138" w:rsidRPr="00923A6C">
        <w:t>oceniane.</w:t>
      </w:r>
    </w:p>
    <w:p w:rsidR="00E7582D" w:rsidRPr="00923A6C" w:rsidRDefault="00E7582D" w:rsidP="00E7582D">
      <w:pPr>
        <w:jc w:val="center"/>
      </w:pPr>
      <w:r w:rsidRPr="00923A6C">
        <w:lastRenderedPageBreak/>
        <w:t>§ 6</w:t>
      </w:r>
    </w:p>
    <w:p w:rsidR="00E7582D" w:rsidRPr="00923A6C" w:rsidRDefault="00E7582D" w:rsidP="00E7582D">
      <w:pPr>
        <w:jc w:val="center"/>
      </w:pPr>
      <w:r w:rsidRPr="00923A6C">
        <w:t>Wybór laureatów</w:t>
      </w:r>
    </w:p>
    <w:p w:rsidR="00E7582D" w:rsidRPr="00923A6C" w:rsidRDefault="00E7582D" w:rsidP="00E7582D">
      <w:r w:rsidRPr="00923A6C">
        <w:t>1. Organizator powoła Kapitułę Konkursową.</w:t>
      </w:r>
    </w:p>
    <w:p w:rsidR="00E7582D" w:rsidRPr="00923A6C" w:rsidRDefault="00E7582D" w:rsidP="00E7582D">
      <w:r w:rsidRPr="00923A6C">
        <w:t>2. Kapituła Konkursowa dokona oceny prac według następujących kryteriów: walory</w:t>
      </w:r>
    </w:p>
    <w:p w:rsidR="00E7582D" w:rsidRPr="00923A6C" w:rsidRDefault="00E7582D" w:rsidP="00E7582D">
      <w:r w:rsidRPr="00923A6C">
        <w:t>artystyczne, zgodność z tematyką konkursu, interpretacja tematu, oryginalność.</w:t>
      </w:r>
    </w:p>
    <w:p w:rsidR="00E7582D" w:rsidRPr="00923A6C" w:rsidRDefault="00E7582D" w:rsidP="00E7582D">
      <w:r w:rsidRPr="00923A6C">
        <w:t>3. Prace będą oceniane w dwóch kategoriach wiekowych wymienionych</w:t>
      </w:r>
    </w:p>
    <w:p w:rsidR="00E7582D" w:rsidRPr="00923A6C" w:rsidRDefault="00E7582D" w:rsidP="00E7582D">
      <w:r w:rsidRPr="00923A6C">
        <w:t>w § 3 niniejszego Regulaminu.</w:t>
      </w:r>
    </w:p>
    <w:p w:rsidR="00E7582D" w:rsidRPr="00923A6C" w:rsidRDefault="00E7582D" w:rsidP="00E7582D">
      <w:r w:rsidRPr="00923A6C">
        <w:t>4. Decyzja Kapituły Konkursowej jest ostateczna i nieodwołalna.</w:t>
      </w:r>
    </w:p>
    <w:p w:rsidR="00E7582D" w:rsidRPr="00923A6C" w:rsidRDefault="00E7582D" w:rsidP="00E7582D">
      <w:r w:rsidRPr="00923A6C">
        <w:t>5. Wyniki Konkursu zostaną opublikowane na stronie internetowej szkoły, lokalnej oraz prasie</w:t>
      </w:r>
    </w:p>
    <w:p w:rsidR="00923A6C" w:rsidRPr="00923A6C" w:rsidRDefault="00923A6C" w:rsidP="00923A6C">
      <w:pPr>
        <w:jc w:val="center"/>
      </w:pPr>
    </w:p>
    <w:p w:rsidR="00923A6C" w:rsidRPr="00923A6C" w:rsidRDefault="00923A6C" w:rsidP="00923A6C">
      <w:pPr>
        <w:jc w:val="center"/>
      </w:pPr>
      <w:r w:rsidRPr="00923A6C">
        <w:t>Załącznik nr 1 do Regulaminu</w:t>
      </w:r>
    </w:p>
    <w:p w:rsidR="00923A6C" w:rsidRPr="00923A6C" w:rsidRDefault="00923A6C" w:rsidP="00923A6C">
      <w:pPr>
        <w:jc w:val="center"/>
      </w:pPr>
      <w:r w:rsidRPr="00923A6C">
        <w:t>WZÓR OPISU PRACY PLASTYCZNEJ</w:t>
      </w:r>
    </w:p>
    <w:p w:rsidR="00923A6C" w:rsidRPr="00923A6C" w:rsidRDefault="00923A6C" w:rsidP="00923A6C">
      <w:r w:rsidRPr="00923A6C">
        <w:t>(do przyklejenia na odwrocie każdej zgłoszonej pracy)</w:t>
      </w:r>
    </w:p>
    <w:p w:rsidR="00923A6C" w:rsidRPr="00923A6C" w:rsidRDefault="00923A6C" w:rsidP="00923A6C">
      <w:pPr>
        <w:jc w:val="center"/>
        <w:rPr>
          <w:b/>
          <w:color w:val="00B050"/>
        </w:rPr>
      </w:pPr>
      <w:r w:rsidRPr="00923A6C">
        <w:rPr>
          <w:b/>
        </w:rPr>
        <w:t>KONKURS PLASTYCZNY</w:t>
      </w:r>
    </w:p>
    <w:p w:rsidR="00E7582D" w:rsidRPr="00923A6C" w:rsidRDefault="00E7582D" w:rsidP="00923A6C">
      <w:pPr>
        <w:jc w:val="center"/>
        <w:rPr>
          <w:b/>
          <w:color w:val="00B050"/>
        </w:rPr>
      </w:pPr>
      <w:r w:rsidRPr="00923A6C">
        <w:rPr>
          <w:b/>
          <w:color w:val="00B050"/>
        </w:rPr>
        <w:t>„KCYNIA - MOJE MIASTO ZA 100 LAT”</w:t>
      </w:r>
    </w:p>
    <w:p w:rsidR="00C92503" w:rsidRPr="00923A6C" w:rsidRDefault="00E7582D" w:rsidP="00923A6C">
      <w:pPr>
        <w:jc w:val="center"/>
        <w:rPr>
          <w:b/>
          <w:color w:val="00B050"/>
        </w:rPr>
      </w:pPr>
      <w:r w:rsidRPr="00923A6C">
        <w:rPr>
          <w:b/>
          <w:color w:val="00B050"/>
        </w:rPr>
        <w:t>na Jubileusz 760-lecia miasta</w:t>
      </w:r>
    </w:p>
    <w:p w:rsidR="00923A6C" w:rsidRPr="00923A6C" w:rsidRDefault="00923A6C" w:rsidP="00923A6C">
      <w:pPr>
        <w:jc w:val="center"/>
        <w:rPr>
          <w:b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3A6C" w:rsidRPr="00923A6C" w:rsidTr="00923A6C"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</w:rPr>
            </w:pPr>
            <w:r w:rsidRPr="00923A6C">
              <w:rPr>
                <w:b/>
              </w:rPr>
              <w:t>IMIĘ I NAZWISKO AUTORA</w:t>
            </w:r>
          </w:p>
          <w:p w:rsidR="00923A6C" w:rsidRPr="00923A6C" w:rsidRDefault="00923A6C" w:rsidP="00923A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  <w:color w:val="00B050"/>
              </w:rPr>
            </w:pPr>
          </w:p>
        </w:tc>
      </w:tr>
      <w:tr w:rsidR="00923A6C" w:rsidRPr="00923A6C" w:rsidTr="00923A6C">
        <w:tc>
          <w:tcPr>
            <w:tcW w:w="4531" w:type="dxa"/>
          </w:tcPr>
          <w:p w:rsidR="00923A6C" w:rsidRPr="00923A6C" w:rsidRDefault="00923A6C" w:rsidP="00923A6C">
            <w:pPr>
              <w:rPr>
                <w:b/>
              </w:rPr>
            </w:pPr>
            <w:r w:rsidRPr="00923A6C">
              <w:rPr>
                <w:b/>
              </w:rPr>
              <w:t xml:space="preserve">                    TYTUŁ PRACY</w:t>
            </w:r>
          </w:p>
          <w:p w:rsidR="00923A6C" w:rsidRPr="00923A6C" w:rsidRDefault="00923A6C" w:rsidP="00923A6C">
            <w:pPr>
              <w:rPr>
                <w:b/>
              </w:rPr>
            </w:pPr>
          </w:p>
        </w:tc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  <w:color w:val="00B050"/>
              </w:rPr>
            </w:pPr>
          </w:p>
        </w:tc>
      </w:tr>
      <w:tr w:rsidR="00923A6C" w:rsidRPr="00923A6C" w:rsidTr="00923A6C"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</w:rPr>
            </w:pPr>
            <w:r w:rsidRPr="00923A6C">
              <w:rPr>
                <w:b/>
              </w:rPr>
              <w:t>KLASA</w:t>
            </w:r>
          </w:p>
          <w:p w:rsidR="00923A6C" w:rsidRPr="00923A6C" w:rsidRDefault="00923A6C" w:rsidP="00923A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  <w:color w:val="00B050"/>
              </w:rPr>
            </w:pPr>
          </w:p>
        </w:tc>
      </w:tr>
      <w:tr w:rsidR="00923A6C" w:rsidRPr="00923A6C" w:rsidTr="00923A6C"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</w:rPr>
            </w:pPr>
            <w:r w:rsidRPr="00923A6C">
              <w:rPr>
                <w:b/>
              </w:rPr>
              <w:t>SZKOŁA</w:t>
            </w:r>
          </w:p>
          <w:p w:rsidR="00923A6C" w:rsidRPr="00923A6C" w:rsidRDefault="00923A6C" w:rsidP="00923A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923A6C" w:rsidRPr="00923A6C" w:rsidRDefault="00923A6C" w:rsidP="00923A6C">
            <w:pPr>
              <w:jc w:val="center"/>
              <w:rPr>
                <w:b/>
                <w:color w:val="00B050"/>
              </w:rPr>
            </w:pPr>
          </w:p>
        </w:tc>
      </w:tr>
    </w:tbl>
    <w:p w:rsidR="00923A6C" w:rsidRPr="00923A6C" w:rsidRDefault="00923A6C" w:rsidP="00923A6C">
      <w:pPr>
        <w:jc w:val="center"/>
        <w:rPr>
          <w:b/>
          <w:color w:val="00B050"/>
        </w:rPr>
      </w:pPr>
    </w:p>
    <w:sectPr w:rsidR="00923A6C" w:rsidRPr="0092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140A"/>
    <w:multiLevelType w:val="hybridMultilevel"/>
    <w:tmpl w:val="2DA0C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9"/>
    <w:rsid w:val="000A2138"/>
    <w:rsid w:val="00536629"/>
    <w:rsid w:val="00545E36"/>
    <w:rsid w:val="00923A6C"/>
    <w:rsid w:val="00A54613"/>
    <w:rsid w:val="00C92503"/>
    <w:rsid w:val="00E7582D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138"/>
    <w:pPr>
      <w:ind w:left="720"/>
      <w:contextualSpacing/>
    </w:pPr>
  </w:style>
  <w:style w:type="table" w:styleId="Tabela-Siatka">
    <w:name w:val="Table Grid"/>
    <w:basedOn w:val="Standardowy"/>
    <w:uiPriority w:val="39"/>
    <w:rsid w:val="009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138"/>
    <w:pPr>
      <w:ind w:left="720"/>
      <w:contextualSpacing/>
    </w:pPr>
  </w:style>
  <w:style w:type="table" w:styleId="Tabela-Siatka">
    <w:name w:val="Table Grid"/>
    <w:basedOn w:val="Standardowy"/>
    <w:uiPriority w:val="39"/>
    <w:rsid w:val="0092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Renata</cp:lastModifiedBy>
  <cp:revision>2</cp:revision>
  <cp:lastPrinted>2022-04-03T16:42:00Z</cp:lastPrinted>
  <dcterms:created xsi:type="dcterms:W3CDTF">2022-04-11T16:25:00Z</dcterms:created>
  <dcterms:modified xsi:type="dcterms:W3CDTF">2022-04-11T16:25:00Z</dcterms:modified>
</cp:coreProperties>
</file>