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3E" w:rsidRDefault="00FC25A8">
      <w:pPr>
        <w:rPr>
          <w:rFonts w:ascii="Tahoma" w:hAnsi="Tahoma" w:cs="Tahoma"/>
          <w:b/>
          <w:color w:val="262830"/>
          <w:sz w:val="24"/>
          <w:szCs w:val="24"/>
          <w:shd w:val="clear" w:color="auto" w:fill="FFFFFF"/>
        </w:rPr>
      </w:pPr>
      <w:r w:rsidRPr="00BC6C3E">
        <w:rPr>
          <w:rFonts w:ascii="Tahoma" w:hAnsi="Tahoma" w:cs="Tahoma"/>
          <w:b/>
          <w:color w:val="262830"/>
          <w:sz w:val="24"/>
          <w:szCs w:val="24"/>
          <w:shd w:val="clear" w:color="auto" w:fill="FFFFFF"/>
        </w:rPr>
        <w:t xml:space="preserve">Prvý ročník Olympiády podnikový hospodár </w:t>
      </w:r>
    </w:p>
    <w:p w:rsidR="00323BCF" w:rsidRDefault="00FC25A8">
      <w:r>
        <w:rPr>
          <w:rFonts w:ascii="Tahoma" w:hAnsi="Tahoma" w:cs="Tahoma"/>
          <w:color w:val="262830"/>
          <w:sz w:val="21"/>
          <w:szCs w:val="21"/>
          <w:shd w:val="clear" w:color="auto" w:fill="FFFFFF"/>
        </w:rPr>
        <w:t xml:space="preserve">organizuje </w:t>
      </w:r>
      <w:proofErr w:type="spellStart"/>
      <w:r>
        <w:rPr>
          <w:rFonts w:ascii="Tahoma" w:hAnsi="Tahoma" w:cs="Tahoma"/>
          <w:color w:val="262830"/>
          <w:sz w:val="21"/>
          <w:szCs w:val="21"/>
          <w:shd w:val="clear" w:color="auto" w:fill="FFFFFF"/>
        </w:rPr>
        <w:t>Podnikovohospodárska</w:t>
      </w:r>
      <w:proofErr w:type="spellEnd"/>
      <w:r>
        <w:rPr>
          <w:rFonts w:ascii="Tahoma" w:hAnsi="Tahoma" w:cs="Tahoma"/>
          <w:color w:val="262830"/>
          <w:sz w:val="21"/>
          <w:szCs w:val="21"/>
          <w:shd w:val="clear" w:color="auto" w:fill="FFFFFF"/>
        </w:rPr>
        <w:t xml:space="preserve"> fakulta Ekonomickej univerzity v Bratislave so sídlom v Košiciach, pod záštitou dekana fakulty Dr. h. c. prof. RNDr. Michala Tkáča, CSc..</w:t>
      </w:r>
      <w:r>
        <w:rPr>
          <w:rFonts w:ascii="Tahoma" w:hAnsi="Tahoma" w:cs="Tahoma"/>
          <w:color w:val="262830"/>
          <w:sz w:val="21"/>
          <w:szCs w:val="21"/>
        </w:rPr>
        <w:br/>
      </w:r>
      <w:r>
        <w:rPr>
          <w:rFonts w:ascii="Tahoma" w:hAnsi="Tahoma" w:cs="Tahoma"/>
          <w:color w:val="262830"/>
          <w:sz w:val="21"/>
          <w:szCs w:val="21"/>
        </w:rPr>
        <w:br/>
      </w:r>
      <w:r>
        <w:rPr>
          <w:rFonts w:ascii="Tahoma" w:hAnsi="Tahoma" w:cs="Tahoma"/>
          <w:color w:val="262830"/>
          <w:sz w:val="21"/>
          <w:szCs w:val="21"/>
          <w:shd w:val="clear" w:color="auto" w:fill="FFFFFF"/>
        </w:rPr>
        <w:t xml:space="preserve">Olympiáda podnikový hospodár je súťaž s celoslovenskou pôsobnosťou, ktorá je určená pre študentov maturitného ročníka stredných škôl ekonomického zamerania, stredných škôl neekonomického zamerania a stredných škôl zameraných na služby. Cieľom súťaže je popularizácia ekonómie ako vedného a študijného odboru a podpora celospoločenských snáh o zvyšovanie finančnej gramotnosti mladých ľudí, ako aj zvýšenie pripravenosti a záujmu potenciálnych uchádzačov o štúdium na </w:t>
      </w:r>
      <w:proofErr w:type="spellStart"/>
      <w:r>
        <w:rPr>
          <w:rFonts w:ascii="Tahoma" w:hAnsi="Tahoma" w:cs="Tahoma"/>
          <w:color w:val="262830"/>
          <w:sz w:val="21"/>
          <w:szCs w:val="21"/>
          <w:shd w:val="clear" w:color="auto" w:fill="FFFFFF"/>
        </w:rPr>
        <w:t>Podnikovohospodárskej</w:t>
      </w:r>
      <w:proofErr w:type="spellEnd"/>
      <w:r>
        <w:rPr>
          <w:rFonts w:ascii="Tahoma" w:hAnsi="Tahoma" w:cs="Tahoma"/>
          <w:color w:val="262830"/>
          <w:sz w:val="21"/>
          <w:szCs w:val="21"/>
          <w:shd w:val="clear" w:color="auto" w:fill="FFFFFF"/>
        </w:rPr>
        <w:t xml:space="preserve"> fakulte Ekonomickej univerzity v Bratislave so sídlom v Košiciach. Predmetom súťaže je testovanie znalosti študentov v rámci celého územia Slovenskej republiky z oblastí:</w:t>
      </w:r>
      <w:r>
        <w:rPr>
          <w:rFonts w:ascii="Tahoma" w:hAnsi="Tahoma" w:cs="Tahoma"/>
          <w:color w:val="262830"/>
          <w:sz w:val="21"/>
          <w:szCs w:val="21"/>
        </w:rPr>
        <w:br/>
      </w:r>
      <w:r>
        <w:rPr>
          <w:rFonts w:ascii="Tahoma" w:hAnsi="Tahoma" w:cs="Tahoma"/>
          <w:color w:val="262830"/>
          <w:sz w:val="21"/>
          <w:szCs w:val="21"/>
        </w:rPr>
        <w:br/>
      </w:r>
      <w:r>
        <w:rPr>
          <w:rFonts w:ascii="Tahoma" w:hAnsi="Tahoma" w:cs="Tahoma"/>
          <w:color w:val="262830"/>
          <w:sz w:val="21"/>
          <w:szCs w:val="21"/>
          <w:shd w:val="clear" w:color="auto" w:fill="FFFFFF"/>
        </w:rPr>
        <w:t>* ekonómie,</w:t>
      </w:r>
      <w:r>
        <w:rPr>
          <w:rFonts w:ascii="Tahoma" w:hAnsi="Tahoma" w:cs="Tahoma"/>
          <w:color w:val="262830"/>
          <w:sz w:val="21"/>
          <w:szCs w:val="21"/>
        </w:rPr>
        <w:br/>
      </w:r>
      <w:r>
        <w:rPr>
          <w:rFonts w:ascii="Tahoma" w:hAnsi="Tahoma" w:cs="Tahoma"/>
          <w:color w:val="262830"/>
          <w:sz w:val="21"/>
          <w:szCs w:val="21"/>
          <w:shd w:val="clear" w:color="auto" w:fill="FFFFFF"/>
        </w:rPr>
        <w:t>* podnikovej ekonomiky,</w:t>
      </w:r>
      <w:r>
        <w:rPr>
          <w:rFonts w:ascii="Tahoma" w:hAnsi="Tahoma" w:cs="Tahoma"/>
          <w:color w:val="262830"/>
          <w:sz w:val="21"/>
          <w:szCs w:val="21"/>
        </w:rPr>
        <w:br/>
      </w:r>
      <w:r>
        <w:rPr>
          <w:rFonts w:ascii="Tahoma" w:hAnsi="Tahoma" w:cs="Tahoma"/>
          <w:color w:val="262830"/>
          <w:sz w:val="21"/>
          <w:szCs w:val="21"/>
          <w:shd w:val="clear" w:color="auto" w:fill="FFFFFF"/>
        </w:rPr>
        <w:t>* Európskej únie,</w:t>
      </w:r>
      <w:r>
        <w:rPr>
          <w:rFonts w:ascii="Tahoma" w:hAnsi="Tahoma" w:cs="Tahoma"/>
          <w:color w:val="262830"/>
          <w:sz w:val="21"/>
          <w:szCs w:val="21"/>
        </w:rPr>
        <w:br/>
      </w:r>
      <w:r>
        <w:rPr>
          <w:rFonts w:ascii="Tahoma" w:hAnsi="Tahoma" w:cs="Tahoma"/>
          <w:color w:val="262830"/>
          <w:sz w:val="21"/>
          <w:szCs w:val="21"/>
          <w:shd w:val="clear" w:color="auto" w:fill="FFFFFF"/>
        </w:rPr>
        <w:t>* náuky o spoločnosti,</w:t>
      </w:r>
      <w:r>
        <w:rPr>
          <w:rFonts w:ascii="Tahoma" w:hAnsi="Tahoma" w:cs="Tahoma"/>
          <w:color w:val="262830"/>
          <w:sz w:val="21"/>
          <w:szCs w:val="21"/>
        </w:rPr>
        <w:br/>
      </w:r>
      <w:r>
        <w:rPr>
          <w:rFonts w:ascii="Tahoma" w:hAnsi="Tahoma" w:cs="Tahoma"/>
          <w:color w:val="262830"/>
          <w:sz w:val="21"/>
          <w:szCs w:val="21"/>
          <w:shd w:val="clear" w:color="auto" w:fill="FFFFFF"/>
        </w:rPr>
        <w:t>* finančnej gramotnosti.</w:t>
      </w:r>
      <w:r>
        <w:rPr>
          <w:rFonts w:ascii="Tahoma" w:hAnsi="Tahoma" w:cs="Tahoma"/>
          <w:color w:val="262830"/>
          <w:sz w:val="21"/>
          <w:szCs w:val="21"/>
        </w:rPr>
        <w:br/>
      </w:r>
      <w:r>
        <w:rPr>
          <w:rFonts w:ascii="Tahoma" w:hAnsi="Tahoma" w:cs="Tahoma"/>
          <w:color w:val="262830"/>
          <w:sz w:val="21"/>
          <w:szCs w:val="21"/>
        </w:rPr>
        <w:br/>
      </w:r>
      <w:r>
        <w:rPr>
          <w:rFonts w:ascii="Tahoma" w:hAnsi="Tahoma" w:cs="Tahoma"/>
          <w:color w:val="262830"/>
          <w:sz w:val="21"/>
          <w:szCs w:val="21"/>
          <w:shd w:val="clear" w:color="auto" w:fill="FFFFFF"/>
        </w:rPr>
        <w:t xml:space="preserve">Všetci účastníci celoslovenského kola súťaže budú v prípade záujmu prijatí na 1. stupeň bakalárskeho štúdia na </w:t>
      </w:r>
      <w:proofErr w:type="spellStart"/>
      <w:r>
        <w:rPr>
          <w:rFonts w:ascii="Tahoma" w:hAnsi="Tahoma" w:cs="Tahoma"/>
          <w:color w:val="262830"/>
          <w:sz w:val="21"/>
          <w:szCs w:val="21"/>
          <w:shd w:val="clear" w:color="auto" w:fill="FFFFFF"/>
        </w:rPr>
        <w:t>Podnikovohospodárskej</w:t>
      </w:r>
      <w:proofErr w:type="spellEnd"/>
      <w:r>
        <w:rPr>
          <w:rFonts w:ascii="Tahoma" w:hAnsi="Tahoma" w:cs="Tahoma"/>
          <w:color w:val="262830"/>
          <w:sz w:val="21"/>
          <w:szCs w:val="21"/>
          <w:shd w:val="clear" w:color="auto" w:fill="FFFFFF"/>
        </w:rPr>
        <w:t xml:space="preserve"> fakulte Ekonomickej univerzity v Bratislave so sídlom v Košiciach BEZ POVINNOSTI VYKONANIA PRIJÍMACÍCH SKÚŠOK.</w:t>
      </w:r>
      <w:r>
        <w:rPr>
          <w:rFonts w:ascii="Tahoma" w:hAnsi="Tahoma" w:cs="Tahoma"/>
          <w:color w:val="262830"/>
          <w:sz w:val="21"/>
          <w:szCs w:val="21"/>
        </w:rPr>
        <w:br/>
      </w:r>
      <w:r>
        <w:rPr>
          <w:rFonts w:ascii="Tahoma" w:hAnsi="Tahoma" w:cs="Tahoma"/>
          <w:color w:val="262830"/>
          <w:sz w:val="21"/>
          <w:szCs w:val="21"/>
        </w:rPr>
        <w:br/>
      </w:r>
      <w:r>
        <w:rPr>
          <w:rFonts w:ascii="Tahoma" w:hAnsi="Tahoma" w:cs="Tahoma"/>
          <w:color w:val="262830"/>
          <w:sz w:val="21"/>
          <w:szCs w:val="21"/>
          <w:shd w:val="clear" w:color="auto" w:fill="FFFFFF"/>
        </w:rPr>
        <w:t>Bližšie informácie o priebehu súťaže a registrácií sa nachádzajú v priloženom dokumente.</w:t>
      </w:r>
      <w:r>
        <w:rPr>
          <w:rFonts w:ascii="Tahoma" w:hAnsi="Tahoma" w:cs="Tahoma"/>
          <w:color w:val="262830"/>
          <w:sz w:val="21"/>
          <w:szCs w:val="21"/>
        </w:rPr>
        <w:br/>
      </w:r>
      <w:r>
        <w:rPr>
          <w:rFonts w:ascii="Tahoma" w:hAnsi="Tahoma" w:cs="Tahoma"/>
          <w:color w:val="262830"/>
          <w:sz w:val="21"/>
          <w:szCs w:val="21"/>
        </w:rPr>
        <w:br/>
      </w:r>
      <w:r>
        <w:rPr>
          <w:rFonts w:ascii="Tahoma" w:hAnsi="Tahoma" w:cs="Tahoma"/>
          <w:color w:val="262830"/>
          <w:sz w:val="21"/>
          <w:szCs w:val="21"/>
          <w:shd w:val="clear" w:color="auto" w:fill="FFFFFF"/>
        </w:rPr>
        <w:t>S pozdravom a prianím pekného dňa</w:t>
      </w:r>
      <w:r>
        <w:rPr>
          <w:rFonts w:ascii="Tahoma" w:hAnsi="Tahoma" w:cs="Tahoma"/>
          <w:color w:val="262830"/>
          <w:sz w:val="21"/>
          <w:szCs w:val="21"/>
        </w:rPr>
        <w:br/>
      </w:r>
      <w:r>
        <w:rPr>
          <w:rFonts w:ascii="Tahoma" w:hAnsi="Tahoma" w:cs="Tahoma"/>
          <w:color w:val="262830"/>
          <w:sz w:val="21"/>
          <w:szCs w:val="21"/>
        </w:rPr>
        <w:br/>
      </w:r>
      <w:r>
        <w:rPr>
          <w:rFonts w:ascii="Tahoma" w:hAnsi="Tahoma" w:cs="Tahoma"/>
          <w:color w:val="262830"/>
          <w:sz w:val="21"/>
          <w:szCs w:val="21"/>
          <w:shd w:val="clear" w:color="auto" w:fill="FFFFFF"/>
        </w:rPr>
        <w:t>Ing. Jozef Lukáč, PhD.</w:t>
      </w:r>
      <w:r>
        <w:rPr>
          <w:rFonts w:ascii="Tahoma" w:hAnsi="Tahoma" w:cs="Tahoma"/>
          <w:color w:val="262830"/>
          <w:sz w:val="21"/>
          <w:szCs w:val="21"/>
        </w:rPr>
        <w:br/>
      </w:r>
      <w:r>
        <w:rPr>
          <w:rFonts w:ascii="Tahoma" w:hAnsi="Tahoma" w:cs="Tahoma"/>
          <w:color w:val="262830"/>
          <w:sz w:val="21"/>
          <w:szCs w:val="21"/>
          <w:shd w:val="clear" w:color="auto" w:fill="FFFFFF"/>
        </w:rPr>
        <w:t>koordinátor Olympiády podnikový hospodár</w:t>
      </w:r>
      <w:r>
        <w:rPr>
          <w:rFonts w:ascii="Tahoma" w:hAnsi="Tahoma" w:cs="Tahoma"/>
          <w:color w:val="262830"/>
          <w:sz w:val="21"/>
          <w:szCs w:val="21"/>
        </w:rPr>
        <w:br/>
      </w:r>
      <w:r>
        <w:rPr>
          <w:rFonts w:ascii="Tahoma" w:hAnsi="Tahoma" w:cs="Tahoma"/>
          <w:color w:val="262830"/>
          <w:sz w:val="21"/>
          <w:szCs w:val="21"/>
        </w:rPr>
        <w:br/>
      </w:r>
      <w:r>
        <w:rPr>
          <w:rFonts w:ascii="Tahoma" w:hAnsi="Tahoma" w:cs="Tahoma"/>
          <w:color w:val="262830"/>
          <w:sz w:val="21"/>
          <w:szCs w:val="21"/>
          <w:shd w:val="clear" w:color="auto" w:fill="FFFFFF"/>
        </w:rPr>
        <w:t>Ing. Slavomíra Stašková, PhD.</w:t>
      </w:r>
      <w:r>
        <w:rPr>
          <w:rFonts w:ascii="Tahoma" w:hAnsi="Tahoma" w:cs="Tahoma"/>
          <w:color w:val="262830"/>
          <w:sz w:val="21"/>
          <w:szCs w:val="21"/>
        </w:rPr>
        <w:br/>
      </w:r>
      <w:r>
        <w:rPr>
          <w:rFonts w:ascii="Tahoma" w:hAnsi="Tahoma" w:cs="Tahoma"/>
          <w:color w:val="262830"/>
          <w:sz w:val="21"/>
          <w:szCs w:val="21"/>
          <w:shd w:val="clear" w:color="auto" w:fill="FFFFFF"/>
        </w:rPr>
        <w:t>prodekanka pre rozvoj fakulty, projekty a styk s verejnosťou</w:t>
      </w:r>
    </w:p>
    <w:sectPr w:rsidR="00323BCF" w:rsidSect="00323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25A8"/>
    <w:rsid w:val="00175A92"/>
    <w:rsid w:val="00201015"/>
    <w:rsid w:val="00323BCF"/>
    <w:rsid w:val="00BC6C3E"/>
    <w:rsid w:val="00FC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3B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2020-02-10T12:26:00Z</dcterms:created>
  <dcterms:modified xsi:type="dcterms:W3CDTF">2020-02-10T12:28:00Z</dcterms:modified>
</cp:coreProperties>
</file>