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5E24A9"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05</w:t>
      </w:r>
      <w:r w:rsidR="00291069">
        <w:rPr>
          <w:rFonts w:ascii="Times New Roman" w:eastAsia="Times New Roman" w:hAnsi="Times New Roman" w:cs="Times New Roman"/>
          <w:b/>
          <w:bCs/>
          <w:color w:val="111111"/>
          <w:sz w:val="36"/>
          <w:szCs w:val="36"/>
          <w:lang w:eastAsia="pl-PL"/>
        </w:rPr>
        <w:t>.09.2022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09</w:t>
      </w:r>
      <w:r w:rsidR="00291069">
        <w:rPr>
          <w:rFonts w:ascii="Times New Roman" w:eastAsia="Times New Roman" w:hAnsi="Times New Roman" w:cs="Times New Roman"/>
          <w:b/>
          <w:bCs/>
          <w:color w:val="111111"/>
          <w:sz w:val="36"/>
          <w:szCs w:val="36"/>
          <w:lang w:eastAsia="pl-PL"/>
        </w:rPr>
        <w:t>.09</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9F1A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w:t>
            </w:r>
            <w:r>
              <w:rPr>
                <w:rFonts w:ascii="Times New Roman" w:eastAsia="Times New Roman" w:hAnsi="Times New Roman" w:cs="Times New Roman"/>
                <w:sz w:val="24"/>
                <w:szCs w:val="24"/>
                <w:lang w:eastAsia="pl-PL"/>
              </w:rPr>
              <w:t xml:space="preserve"> szynka delikatesowa, ogórek zielony, kakao na mleku, jabłko, marchewka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ziemniaczana na rosole,</w:t>
            </w:r>
          </w:p>
          <w:p w:rsidR="005E24A9" w:rsidRPr="00AA2947"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Bitki schabowe, ziemniaki, sałata lodowa w sosie jogurtowym</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ciasto biszkoptowe, budyń</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9F1AB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 krakowska podsuszana, papryka, ser żółty</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koperkowa z ziemniakami,</w:t>
            </w:r>
          </w:p>
          <w:p w:rsidR="005E24A9" w:rsidRPr="00AA2947"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Nuggetsy, ryż, ogórek kiszony</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Banan, chałka z masłem i dżemem, sok owocowy</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AF64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w:t>
            </w:r>
            <w:r>
              <w:rPr>
                <w:rFonts w:ascii="Times New Roman" w:eastAsia="Times New Roman" w:hAnsi="Times New Roman" w:cs="Times New Roman"/>
                <w:sz w:val="24"/>
                <w:szCs w:val="24"/>
                <w:lang w:eastAsia="pl-PL"/>
              </w:rPr>
              <w:t>, polędwica drobiowa, jajko gotowane, jabłko, marchewka, pomidor</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Kapuśniak na kwaszonej kapuście,</w:t>
            </w:r>
          </w:p>
          <w:p w:rsidR="005E24A9" w:rsidRP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Gulasz wieprzowy, kasza gryczana, marchewka z jabłkiem, woda mineralna z cytryną</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Arbuz, baton zbożowy</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 masło, parówki na ciepło, ketchup, rzodkiewka, jabłko, mleko</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porowa,</w:t>
            </w:r>
          </w:p>
          <w:p w:rsidR="005E24A9" w:rsidRPr="00AA2947"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Mielony, ziemniaki, buraczki zasmażane, herbata z cytryną i miodem</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FD00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Śliwka, kisiel domowy, chrupki</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AF6451" w:rsidP="005E24A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5E24A9">
              <w:rPr>
                <w:rFonts w:ascii="Times New Roman" w:eastAsia="Times New Roman" w:hAnsi="Times New Roman" w:cs="Times New Roman"/>
                <w:sz w:val="24"/>
                <w:szCs w:val="24"/>
                <w:lang w:eastAsia="pl-PL"/>
              </w:rPr>
              <w:t>szynka, papryka, jabłko, marchewka, herbatka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pomidorowa, </w:t>
            </w:r>
          </w:p>
          <w:p w:rsidR="005E24A9" w:rsidRPr="00AA2947" w:rsidRDefault="005E24A9"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Leczo z cukinii z kiełbasą i warzywami, herbata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Owoce mieszane, kanapka z serkiem waniliowym, biała kawa</w:t>
            </w:r>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w:t>
      </w:r>
      <w:bookmarkStart w:id="0" w:name="_GoBack"/>
      <w:bookmarkEnd w:id="0"/>
      <w:r w:rsidRPr="00AA2947">
        <w:rPr>
          <w:rFonts w:ascii="Times New Roman" w:eastAsia="Times New Roman" w:hAnsi="Times New Roman" w:cs="Times New Roman"/>
          <w:b/>
          <w:bCs/>
          <w:color w:val="111111"/>
          <w:sz w:val="20"/>
          <w:szCs w:val="20"/>
          <w:lang w:eastAsia="pl-PL"/>
        </w:rPr>
        <w:t>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1B3D91"/>
    <w:rsid w:val="00291069"/>
    <w:rsid w:val="00333ACA"/>
    <w:rsid w:val="00364109"/>
    <w:rsid w:val="003716F8"/>
    <w:rsid w:val="005E24A9"/>
    <w:rsid w:val="0087705A"/>
    <w:rsid w:val="009F1AB3"/>
    <w:rsid w:val="00A65DC6"/>
    <w:rsid w:val="00AA2947"/>
    <w:rsid w:val="00AF6451"/>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B5AC"/>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2022-09-01T09:07:00Z</dcterms:created>
  <dcterms:modified xsi:type="dcterms:W3CDTF">2022-09-01T09:07:00Z</dcterms:modified>
</cp:coreProperties>
</file>